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B400" w14:textId="77777777" w:rsidR="00225DF7" w:rsidRPr="002565F0" w:rsidRDefault="00225DF7" w:rsidP="00225DF7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r w:rsidRPr="002565F0">
        <w:rPr>
          <w:rFonts w:ascii="Calibri Light" w:eastAsia="Times New Roman" w:hAnsi="Calibri Light" w:cs="Calibri Light"/>
          <w:sz w:val="40"/>
          <w:szCs w:val="40"/>
        </w:rPr>
        <w:t>Relationships and Connections/Evaluative Thinking</w:t>
      </w:r>
    </w:p>
    <w:p w14:paraId="5BCE4641" w14:textId="468E22DE" w:rsidR="00225DF7" w:rsidRPr="002565F0" w:rsidRDefault="00225DF7" w:rsidP="00225DF7">
      <w:pPr>
        <w:spacing w:after="0" w:line="240" w:lineRule="auto"/>
        <w:rPr>
          <w:rFonts w:ascii="Calibri" w:eastAsia="Times New Roman" w:hAnsi="Calibri" w:cs="Calibri"/>
        </w:rPr>
      </w:pPr>
      <w:r w:rsidRPr="002565F0">
        <w:rPr>
          <w:rFonts w:ascii="Calibri" w:eastAsia="Times New Roman" w:hAnsi="Calibri" w:cs="Calibri"/>
        </w:rPr>
        <w:t>Read a book of your choice.  Complete one of the Challenge Questions and then complete the Evaluative Thinking chart based on the actions of your favorite character. </w:t>
      </w:r>
    </w:p>
    <w:p w14:paraId="136A1B1C" w14:textId="77777777" w:rsidR="00225DF7" w:rsidRDefault="00225DF7" w:rsidP="00225DF7">
      <w:pPr>
        <w:spacing w:after="0" w:line="240" w:lineRule="auto"/>
        <w:rPr>
          <w:noProof/>
        </w:rPr>
      </w:pPr>
      <w:r w:rsidRPr="002565F0">
        <w:rPr>
          <w:rFonts w:ascii="Calibri" w:eastAsia="Times New Roman" w:hAnsi="Calibri" w:cs="Calibri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25DF7" w14:paraId="4E6A8814" w14:textId="77777777" w:rsidTr="00834CFD">
        <w:trPr>
          <w:trHeight w:val="5364"/>
        </w:trPr>
        <w:tc>
          <w:tcPr>
            <w:tcW w:w="2500" w:type="pct"/>
          </w:tcPr>
          <w:p w14:paraId="689EBF6F" w14:textId="5BE538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  <w:r w:rsidRPr="00434573">
              <w:rPr>
                <w:sz w:val="44"/>
                <w:szCs w:val="44"/>
              </w:rPr>
              <w:t>Discussion Prompt #</w:t>
            </w:r>
            <w:r>
              <w:rPr>
                <w:sz w:val="44"/>
                <w:szCs w:val="44"/>
              </w:rPr>
              <w:t>1</w:t>
            </w:r>
            <w:r w:rsidRPr="00434573">
              <w:rPr>
                <w:sz w:val="44"/>
                <w:szCs w:val="44"/>
              </w:rPr>
              <w:t xml:space="preserve"> Extension:</w:t>
            </w:r>
          </w:p>
          <w:p w14:paraId="2D23035B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  <w:p w14:paraId="33448177" w14:textId="77777777" w:rsidR="00225DF7" w:rsidRDefault="00225DF7" w:rsidP="00834CFD">
            <w:pPr>
              <w:jc w:val="center"/>
              <w:rPr>
                <w:sz w:val="44"/>
                <w:szCs w:val="44"/>
              </w:rPr>
            </w:pPr>
            <w:r w:rsidRPr="00434573">
              <w:rPr>
                <w:sz w:val="44"/>
                <w:szCs w:val="44"/>
              </w:rPr>
              <w:t>How did the connections you made to your own life or the world in general help you to better understand the book?</w:t>
            </w:r>
          </w:p>
          <w:p w14:paraId="6627900A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  <w:p w14:paraId="16CDB95C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00" w:type="pct"/>
          </w:tcPr>
          <w:p w14:paraId="6D4CBD36" w14:textId="2ED31471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  <w:r w:rsidRPr="00434573">
              <w:rPr>
                <w:sz w:val="44"/>
                <w:szCs w:val="44"/>
              </w:rPr>
              <w:t>Discussion Prompt #</w:t>
            </w:r>
            <w:r>
              <w:rPr>
                <w:sz w:val="44"/>
                <w:szCs w:val="44"/>
              </w:rPr>
              <w:t>2</w:t>
            </w:r>
            <w:r w:rsidRPr="00434573">
              <w:rPr>
                <w:sz w:val="44"/>
                <w:szCs w:val="44"/>
              </w:rPr>
              <w:t xml:space="preserve"> Extension:</w:t>
            </w:r>
          </w:p>
          <w:p w14:paraId="3403A2B3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  <w:p w14:paraId="0A857E07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  <w:r w:rsidRPr="00434573">
              <w:rPr>
                <w:sz w:val="44"/>
                <w:szCs w:val="44"/>
              </w:rPr>
              <w:t>Summarize the strengths of your favorite author and compare these strengths to the author who wrote the book you just read.</w:t>
            </w:r>
          </w:p>
          <w:p w14:paraId="3E409395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</w:tc>
      </w:tr>
      <w:tr w:rsidR="00225DF7" w14:paraId="7D1E22F2" w14:textId="77777777" w:rsidTr="00834CFD">
        <w:trPr>
          <w:trHeight w:val="5364"/>
        </w:trPr>
        <w:tc>
          <w:tcPr>
            <w:tcW w:w="2500" w:type="pct"/>
          </w:tcPr>
          <w:p w14:paraId="67F35602" w14:textId="64C248EC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  <w:r w:rsidRPr="00434573">
              <w:rPr>
                <w:sz w:val="44"/>
                <w:szCs w:val="44"/>
              </w:rPr>
              <w:t>Discussion Prompt #</w:t>
            </w:r>
            <w:r>
              <w:rPr>
                <w:sz w:val="44"/>
                <w:szCs w:val="44"/>
              </w:rPr>
              <w:t>3</w:t>
            </w:r>
            <w:r w:rsidRPr="00434573">
              <w:rPr>
                <w:sz w:val="44"/>
                <w:szCs w:val="44"/>
              </w:rPr>
              <w:t xml:space="preserve"> Extension:</w:t>
            </w:r>
          </w:p>
          <w:p w14:paraId="7D377665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  <w:p w14:paraId="53C60191" w14:textId="77777777" w:rsidR="00225DF7" w:rsidRDefault="00225DF7" w:rsidP="00834CFD">
            <w:pPr>
              <w:jc w:val="center"/>
              <w:rPr>
                <w:sz w:val="44"/>
                <w:szCs w:val="44"/>
              </w:rPr>
            </w:pPr>
            <w:r w:rsidRPr="00434573">
              <w:rPr>
                <w:sz w:val="44"/>
                <w:szCs w:val="44"/>
              </w:rPr>
              <w:t xml:space="preserve">After explaining </w:t>
            </w:r>
            <w:proofErr w:type="gramStart"/>
            <w:r w:rsidRPr="00434573">
              <w:rPr>
                <w:sz w:val="44"/>
                <w:szCs w:val="44"/>
              </w:rPr>
              <w:t>why</w:t>
            </w:r>
            <w:proofErr w:type="gramEnd"/>
            <w:r w:rsidRPr="00434573">
              <w:rPr>
                <w:sz w:val="44"/>
                <w:szCs w:val="44"/>
              </w:rPr>
              <w:t xml:space="preserve"> you would trade places with the character, write a new scene for the story telling how you would have handled the problem differently than the original character.</w:t>
            </w:r>
          </w:p>
          <w:p w14:paraId="6E3701B2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00" w:type="pct"/>
          </w:tcPr>
          <w:p w14:paraId="4F490AB1" w14:textId="6B26B22C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  <w:r w:rsidRPr="00434573">
              <w:rPr>
                <w:sz w:val="44"/>
                <w:szCs w:val="44"/>
              </w:rPr>
              <w:t>Discussion Prompt #</w:t>
            </w:r>
            <w:r>
              <w:rPr>
                <w:sz w:val="44"/>
                <w:szCs w:val="44"/>
              </w:rPr>
              <w:t>4</w:t>
            </w:r>
            <w:r w:rsidRPr="00434573">
              <w:rPr>
                <w:sz w:val="44"/>
                <w:szCs w:val="44"/>
              </w:rPr>
              <w:t xml:space="preserve"> Extension:</w:t>
            </w:r>
          </w:p>
          <w:p w14:paraId="402BFA0C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  <w:p w14:paraId="72247EB7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  <w:r w:rsidRPr="00434573">
              <w:rPr>
                <w:sz w:val="44"/>
                <w:szCs w:val="44"/>
              </w:rPr>
              <w:t xml:space="preserve">After explaining how the character changed in the story and what caused the change, </w:t>
            </w:r>
            <w:r w:rsidRPr="00434573">
              <w:rPr>
                <w:b/>
                <w:sz w:val="44"/>
                <w:szCs w:val="44"/>
              </w:rPr>
              <w:t xml:space="preserve">expound </w:t>
            </w:r>
            <w:r w:rsidRPr="00434573">
              <w:rPr>
                <w:sz w:val="44"/>
                <w:szCs w:val="44"/>
              </w:rPr>
              <w:t xml:space="preserve">on how these events changed you as the reader.  (Yes, you might need to look up the word </w:t>
            </w:r>
            <w:r w:rsidRPr="00434573">
              <w:rPr>
                <w:b/>
                <w:sz w:val="44"/>
                <w:szCs w:val="44"/>
              </w:rPr>
              <w:t>expound</w:t>
            </w:r>
            <w:r w:rsidRPr="00434573">
              <w:rPr>
                <w:sz w:val="44"/>
                <w:szCs w:val="44"/>
              </w:rPr>
              <w:t>.)</w:t>
            </w:r>
          </w:p>
        </w:tc>
      </w:tr>
      <w:tr w:rsidR="00225DF7" w14:paraId="32933804" w14:textId="77777777" w:rsidTr="00834CFD">
        <w:trPr>
          <w:trHeight w:val="5364"/>
        </w:trPr>
        <w:tc>
          <w:tcPr>
            <w:tcW w:w="2500" w:type="pct"/>
          </w:tcPr>
          <w:p w14:paraId="082F907C" w14:textId="053DEE24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Discussion Prompt #</w:t>
            </w:r>
            <w:r>
              <w:rPr>
                <w:sz w:val="44"/>
                <w:szCs w:val="44"/>
              </w:rPr>
              <w:t>5</w:t>
            </w:r>
            <w:r w:rsidRPr="00434573">
              <w:rPr>
                <w:sz w:val="44"/>
                <w:szCs w:val="44"/>
              </w:rPr>
              <w:t xml:space="preserve"> Extension:</w:t>
            </w:r>
          </w:p>
          <w:p w14:paraId="23C68E2F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  <w:p w14:paraId="13497034" w14:textId="77777777" w:rsidR="00225DF7" w:rsidRPr="00434573" w:rsidRDefault="00225DF7" w:rsidP="00834CF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There are many ways a story can end.  You might feel happy, sad, frustrated, scared, etc.  Choose 3 different feelings and write endings to encourage those emotions in the reader.</w:t>
            </w:r>
          </w:p>
        </w:tc>
        <w:tc>
          <w:tcPr>
            <w:tcW w:w="2500" w:type="pct"/>
          </w:tcPr>
          <w:p w14:paraId="0362272D" w14:textId="05C64FDA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Discussion Prompt #</w:t>
            </w:r>
            <w:r>
              <w:rPr>
                <w:sz w:val="44"/>
                <w:szCs w:val="44"/>
              </w:rPr>
              <w:t>6</w:t>
            </w:r>
            <w:r w:rsidRPr="00434573">
              <w:rPr>
                <w:sz w:val="44"/>
                <w:szCs w:val="44"/>
              </w:rPr>
              <w:t xml:space="preserve"> Extension:</w:t>
            </w:r>
          </w:p>
          <w:p w14:paraId="6785AA3C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  <w:p w14:paraId="0DE0A52E" w14:textId="77777777" w:rsidR="00225DF7" w:rsidRPr="00434573" w:rsidRDefault="00225DF7" w:rsidP="00834CF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After you explain how you would have acted differently than the main character, write the dialog for how another character might respond to your new actions.</w:t>
            </w:r>
          </w:p>
          <w:p w14:paraId="7E2D7FF8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</w:tc>
      </w:tr>
      <w:tr w:rsidR="00225DF7" w14:paraId="5DBA4191" w14:textId="77777777" w:rsidTr="00834CFD">
        <w:trPr>
          <w:trHeight w:val="5364"/>
        </w:trPr>
        <w:tc>
          <w:tcPr>
            <w:tcW w:w="2500" w:type="pct"/>
          </w:tcPr>
          <w:p w14:paraId="54D8D315" w14:textId="18F3014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Discussion Prompt #</w:t>
            </w:r>
            <w:r>
              <w:rPr>
                <w:sz w:val="44"/>
                <w:szCs w:val="44"/>
              </w:rPr>
              <w:t>7</w:t>
            </w:r>
            <w:r w:rsidRPr="00434573">
              <w:rPr>
                <w:sz w:val="44"/>
                <w:szCs w:val="44"/>
              </w:rPr>
              <w:t xml:space="preserve"> Extension:</w:t>
            </w:r>
          </w:p>
          <w:p w14:paraId="1D26C078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  <w:p w14:paraId="72B28E63" w14:textId="77777777" w:rsidR="00225DF7" w:rsidRDefault="00225DF7" w:rsidP="00834CF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Book critics often help sell books.  Write a review to encourage a </w:t>
            </w:r>
            <w:proofErr w:type="gramStart"/>
            <w:r>
              <w:rPr>
                <w:sz w:val="44"/>
                <w:szCs w:val="44"/>
              </w:rPr>
              <w:t>particular audience</w:t>
            </w:r>
            <w:proofErr w:type="gramEnd"/>
            <w:r>
              <w:rPr>
                <w:sz w:val="44"/>
                <w:szCs w:val="44"/>
              </w:rPr>
              <w:t xml:space="preserve"> to read this book.</w:t>
            </w:r>
          </w:p>
          <w:p w14:paraId="470D6127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(Is your audience a group of 5</w:t>
            </w:r>
            <w:r w:rsidRPr="00434573">
              <w:rPr>
                <w:sz w:val="44"/>
                <w:szCs w:val="44"/>
                <w:vertAlign w:val="superscript"/>
              </w:rPr>
              <w:t>th</w:t>
            </w:r>
            <w:r>
              <w:rPr>
                <w:sz w:val="44"/>
                <w:szCs w:val="44"/>
              </w:rPr>
              <w:t xml:space="preserve"> grade girls, boys, parents, grandparents, teachers, etc.?)</w:t>
            </w:r>
          </w:p>
        </w:tc>
        <w:tc>
          <w:tcPr>
            <w:tcW w:w="2500" w:type="pct"/>
          </w:tcPr>
          <w:p w14:paraId="6754F24D" w14:textId="2B6B5A0B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Discussion Prompt #</w:t>
            </w:r>
            <w:r>
              <w:rPr>
                <w:sz w:val="44"/>
                <w:szCs w:val="44"/>
              </w:rPr>
              <w:t>8</w:t>
            </w:r>
            <w:bookmarkStart w:id="0" w:name="_GoBack"/>
            <w:bookmarkEnd w:id="0"/>
            <w:r w:rsidRPr="00434573">
              <w:rPr>
                <w:sz w:val="44"/>
                <w:szCs w:val="44"/>
              </w:rPr>
              <w:t xml:space="preserve"> Extension:</w:t>
            </w:r>
          </w:p>
          <w:p w14:paraId="40E06BB5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  <w:p w14:paraId="7C90E2A1" w14:textId="77777777" w:rsidR="00225DF7" w:rsidRDefault="00225DF7" w:rsidP="00834CFD">
            <w:pPr>
              <w:jc w:val="center"/>
            </w:pPr>
            <w:r>
              <w:rPr>
                <w:sz w:val="44"/>
                <w:szCs w:val="44"/>
              </w:rPr>
              <w:t>After you explain your favorite part of the story, think about your least favorite part of the story.  Summarize the reasons you felt this way.</w:t>
            </w:r>
          </w:p>
          <w:p w14:paraId="5D533F8F" w14:textId="77777777" w:rsidR="00225DF7" w:rsidRPr="00434573" w:rsidRDefault="00225DF7" w:rsidP="00834CFD">
            <w:pPr>
              <w:jc w:val="center"/>
              <w:rPr>
                <w:sz w:val="44"/>
                <w:szCs w:val="44"/>
              </w:rPr>
            </w:pPr>
          </w:p>
        </w:tc>
      </w:tr>
    </w:tbl>
    <w:p w14:paraId="4D7231BD" w14:textId="77777777" w:rsidR="00225DF7" w:rsidRDefault="00225DF7" w:rsidP="00225DF7">
      <w:pPr>
        <w:spacing w:after="0" w:line="240" w:lineRule="auto"/>
        <w:rPr>
          <w:noProof/>
        </w:rPr>
      </w:pPr>
    </w:p>
    <w:p w14:paraId="30EB063D" w14:textId="77777777" w:rsidR="00225DF7" w:rsidRDefault="00225DF7" w:rsidP="00225DF7">
      <w:pPr>
        <w:spacing w:after="0" w:line="240" w:lineRule="auto"/>
        <w:rPr>
          <w:noProof/>
        </w:rPr>
      </w:pPr>
    </w:p>
    <w:p w14:paraId="435B1F30" w14:textId="77777777" w:rsidR="00225DF7" w:rsidRDefault="00225DF7" w:rsidP="00225DF7">
      <w:pPr>
        <w:spacing w:after="0" w:line="240" w:lineRule="auto"/>
      </w:pPr>
    </w:p>
    <w:p w14:paraId="052DE4B1" w14:textId="5F075E99" w:rsidR="00225DF7" w:rsidRDefault="00225DF7">
      <w:r>
        <w:br w:type="page"/>
      </w:r>
    </w:p>
    <w:p w14:paraId="38C50001" w14:textId="789DF9D5" w:rsidR="00C93403" w:rsidRDefault="00225DF7">
      <w:r w:rsidRPr="002565F0">
        <w:rPr>
          <w:noProof/>
        </w:rPr>
        <w:lastRenderedPageBreak/>
        <w:drawing>
          <wp:inline distT="0" distB="0" distL="0" distR="0" wp14:anchorId="5F86478E" wp14:editId="072C5791">
            <wp:extent cx="5943600" cy="6834218"/>
            <wp:effectExtent l="0" t="0" r="0" b="5080"/>
            <wp:docPr id="1" name="Picture 1" descr="C:\Users\ccb16315\AppData\Local\Microsoft\Windows\INetCache\Content.MSO\6EB7CC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16315\AppData\Local\Microsoft\Windows\INetCache\Content.MSO\6EB7CCD1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403" w:rsidSect="0022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F7"/>
    <w:rsid w:val="00225DF7"/>
    <w:rsid w:val="00C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90CF"/>
  <w15:chartTrackingRefBased/>
  <w15:docId w15:val="{A2EB7C2C-5AD9-4584-96CA-73DD5B54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caae9c023b5f1af944a3e096e24a153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922e0789f47c94557db2f42f1ed34c51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52D03155-7A1E-4141-AE36-FD4A21B43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7747A-F43F-49AD-8362-E317E786E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45962-524B-49AA-B7E5-F5741FDA1EE9}">
  <ds:schemaRefs>
    <ds:schemaRef ds:uri="83c86a63-cfa1-41ab-9d88-bd294eaf28f2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e806270-d121-4cfa-8b9b-1627ac8bf0d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Prosser</dc:creator>
  <cp:keywords/>
  <dc:description/>
  <cp:lastModifiedBy>Leigh Prosser</cp:lastModifiedBy>
  <cp:revision>1</cp:revision>
  <dcterms:created xsi:type="dcterms:W3CDTF">2020-03-23T20:17:00Z</dcterms:created>
  <dcterms:modified xsi:type="dcterms:W3CDTF">2020-03-23T20:19:00Z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